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EB631B" w14:paraId="78728798" w14:textId="77777777">
        <w:trPr>
          <w:cantSplit/>
        </w:trPr>
        <w:tc>
          <w:tcPr>
            <w:tcW w:w="10639" w:type="dxa"/>
            <w:shd w:val="pct15" w:color="auto" w:fill="auto"/>
          </w:tcPr>
          <w:p w14:paraId="227B8A3A" w14:textId="77777777" w:rsidR="00EB631B" w:rsidRDefault="00A8125B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EB631B">
              <w:rPr>
                <w:b/>
                <w:sz w:val="28"/>
              </w:rPr>
              <w:t xml:space="preserve"> BREEKHAMER</w:t>
            </w:r>
          </w:p>
        </w:tc>
      </w:tr>
    </w:tbl>
    <w:p w14:paraId="5CC8B8B8" w14:textId="77777777" w:rsidR="00EB631B" w:rsidRDefault="00EB631B">
      <w:pPr>
        <w:suppressAutoHyphens/>
        <w:spacing w:line="200" w:lineRule="exact"/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1134"/>
        <w:gridCol w:w="1985"/>
      </w:tblGrid>
      <w:tr w:rsidR="00EB631B" w14:paraId="1E42422A" w14:textId="77777777">
        <w:trPr>
          <w:cantSplit/>
          <w:trHeight w:val="15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635744" w14:textId="77777777" w:rsidR="00EB631B" w:rsidRDefault="00EB631B" w:rsidP="00DC429D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F2C" w14:textId="77777777" w:rsidR="00EB631B" w:rsidRDefault="005650E7" w:rsidP="00DC429D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429D" w14:paraId="5FB5DFE3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F0FD4D" w14:textId="77777777" w:rsidR="00DC429D" w:rsidRDefault="00DC429D" w:rsidP="00DC429D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E15" w14:textId="77777777" w:rsidR="00DC429D" w:rsidRDefault="00DC429D" w:rsidP="00DC429D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429D" w14:paraId="3F3CBF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AF383" w14:textId="77777777" w:rsidR="00DC429D" w:rsidRDefault="00DC429D">
            <w:pPr>
              <w:suppressAutoHyphens/>
              <w:spacing w:line="200" w:lineRule="exact"/>
            </w:pPr>
          </w:p>
        </w:tc>
      </w:tr>
      <w:tr w:rsidR="00DC429D" w14:paraId="2FB2B3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88E8C8D" w14:textId="77777777" w:rsidR="00DC429D" w:rsidRDefault="00A8125B" w:rsidP="00DC429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DC429D" w14:paraId="68DED1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599100A" w14:textId="77777777" w:rsidR="00DC429D" w:rsidRDefault="00DC429D" w:rsidP="00D96202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0C09547C" w14:textId="77777777" w:rsidR="00DC429D" w:rsidRDefault="00DC429D" w:rsidP="00D9620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14:paraId="5CFACE78" w14:textId="77777777" w:rsidR="00DC429D" w:rsidRDefault="00DC429D" w:rsidP="00D9620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pct15" w:color="auto" w:fill="auto"/>
          </w:tcPr>
          <w:p w14:paraId="1CCFBEFE" w14:textId="77777777" w:rsidR="00DC429D" w:rsidRDefault="00DC429D" w:rsidP="00D9620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D96202" w14:paraId="1D948A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470E0F7D" w14:textId="77777777" w:rsidR="00D96202" w:rsidRDefault="00D96202" w:rsidP="003D489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017511B2" w14:textId="77777777" w:rsidR="00D96202" w:rsidRDefault="00D96202" w:rsidP="003D489A">
            <w:pPr>
              <w:suppressAutoHyphens/>
              <w:spacing w:line="240" w:lineRule="exact"/>
            </w:pPr>
            <w:r>
              <w:t>Weerstand beschermingsleiding</w:t>
            </w:r>
          </w:p>
          <w:p w14:paraId="033480A1" w14:textId="77777777" w:rsidR="00D96202" w:rsidRDefault="00D96202" w:rsidP="003D489A">
            <w:pPr>
              <w:suppressAutoHyphens/>
              <w:spacing w:line="240" w:lineRule="exact"/>
            </w:pPr>
            <w:r>
              <w:t>Isolatieweerstandstest</w:t>
            </w:r>
          </w:p>
          <w:p w14:paraId="1037655A" w14:textId="77777777" w:rsidR="00D96202" w:rsidRDefault="00A8125B" w:rsidP="003D489A">
            <w:pPr>
              <w:suppressAutoHyphens/>
              <w:spacing w:line="240" w:lineRule="exact"/>
            </w:pPr>
            <w:r>
              <w:t>Verschilstroom</w:t>
            </w:r>
          </w:p>
          <w:p w14:paraId="3837E9E6" w14:textId="77777777" w:rsidR="00D96202" w:rsidRDefault="00D96202" w:rsidP="003D489A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2" w:name="Text39"/>
        <w:tc>
          <w:tcPr>
            <w:tcW w:w="1417" w:type="dxa"/>
            <w:gridSpan w:val="3"/>
          </w:tcPr>
          <w:p w14:paraId="5414F096" w14:textId="77777777" w:rsidR="00D96202" w:rsidRPr="003D489A" w:rsidRDefault="003D489A" w:rsidP="003D489A">
            <w:pPr>
              <w:suppressAutoHyphens/>
              <w:spacing w:line="240" w:lineRule="exac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2"/>
            <w:r w:rsidR="00D96202" w:rsidRPr="003D489A">
              <w:rPr>
                <w:rFonts w:cs="Arial"/>
                <w:lang w:val="fr-FR"/>
              </w:rPr>
              <w:t xml:space="preserve"> </w:t>
            </w:r>
            <w:r w:rsidR="00D96202" w:rsidRPr="003D489A">
              <w:rPr>
                <w:rFonts w:cs="Arial"/>
              </w:rPr>
              <w:sym w:font="Symbol" w:char="F057"/>
            </w:r>
          </w:p>
          <w:bookmarkStart w:id="3" w:name="Text40"/>
          <w:p w14:paraId="425E8C59" w14:textId="77777777" w:rsidR="00D96202" w:rsidRPr="003D489A" w:rsidRDefault="003D489A" w:rsidP="003D489A">
            <w:pPr>
              <w:suppressAutoHyphens/>
              <w:spacing w:line="240" w:lineRule="exac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3"/>
            <w:r w:rsidR="00D96202" w:rsidRPr="003D489A">
              <w:rPr>
                <w:rFonts w:cs="Arial"/>
                <w:lang w:val="fr-FR"/>
              </w:rPr>
              <w:t xml:space="preserve"> </w:t>
            </w:r>
            <w:r w:rsidR="00D96202" w:rsidRPr="003D489A">
              <w:rPr>
                <w:rFonts w:cs="Arial"/>
              </w:rPr>
              <w:sym w:font="Symbol" w:char="F057"/>
            </w:r>
          </w:p>
          <w:bookmarkStart w:id="4" w:name="Text41"/>
          <w:p w14:paraId="403B14B7" w14:textId="77777777" w:rsidR="00D96202" w:rsidRPr="003D489A" w:rsidRDefault="003D489A" w:rsidP="003D489A">
            <w:pPr>
              <w:suppressAutoHyphens/>
              <w:spacing w:line="240" w:lineRule="exac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4"/>
            <w:r w:rsidR="00D96202" w:rsidRPr="003D489A">
              <w:rPr>
                <w:rFonts w:cs="Arial"/>
                <w:lang w:val="fr-FR"/>
              </w:rPr>
              <w:t xml:space="preserve"> mA</w:t>
            </w:r>
          </w:p>
          <w:p w14:paraId="359676EA" w14:textId="77777777" w:rsidR="00D96202" w:rsidRPr="003D489A" w:rsidRDefault="00D96202" w:rsidP="00A8125B">
            <w:pPr>
              <w:suppressAutoHyphens/>
              <w:spacing w:line="240" w:lineRule="exact"/>
              <w:rPr>
                <w:rFonts w:cs="Arial"/>
                <w:lang w:val="fr-FR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685CBEF4" w14:textId="77777777" w:rsidR="00D96202" w:rsidRDefault="00A8125B" w:rsidP="003D48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49168F93" w14:textId="77777777" w:rsidR="00A8125B" w:rsidRDefault="00A8125B" w:rsidP="003D48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018EDAB0" w14:textId="77777777" w:rsidR="00A8125B" w:rsidRDefault="00A8125B" w:rsidP="003D48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0685512" w14:textId="77777777" w:rsidR="00A8125B" w:rsidRDefault="00A8125B" w:rsidP="003D48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0FD4AD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684CDB6" w14:textId="77777777" w:rsidR="00D96202" w:rsidRDefault="00D96202" w:rsidP="00A8125B">
            <w:pPr>
              <w:suppressAutoHyphens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A8125B">
              <w:rPr>
                <w:b/>
                <w:sz w:val="24"/>
              </w:rPr>
              <w:t xml:space="preserve"> KEURING</w:t>
            </w:r>
          </w:p>
        </w:tc>
      </w:tr>
      <w:tr w:rsidR="00D96202" w14:paraId="488B87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7" w:type="dxa"/>
            <w:gridSpan w:val="6"/>
            <w:shd w:val="pct15" w:color="auto" w:fill="auto"/>
          </w:tcPr>
          <w:p w14:paraId="6D07BDA0" w14:textId="77777777" w:rsidR="00D96202" w:rsidRDefault="00A8125B" w:rsidP="00D96202">
            <w:pPr>
              <w:suppressAutoHyphens/>
              <w:spacing w:line="22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85" w:type="dxa"/>
            <w:shd w:val="pct15" w:color="auto" w:fill="auto"/>
          </w:tcPr>
          <w:p w14:paraId="5D029E9B" w14:textId="77777777" w:rsidR="00D96202" w:rsidRDefault="00D96202" w:rsidP="00D96202">
            <w:pPr>
              <w:suppressAutoHyphens/>
              <w:spacing w:line="22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D96202" w14:paraId="721D72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2BD3BEB7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85" w:type="dxa"/>
          </w:tcPr>
          <w:p w14:paraId="75484F77" w14:textId="77777777" w:rsidR="00D96202" w:rsidRDefault="00A8125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70B5D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6EAC62A9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85" w:type="dxa"/>
          </w:tcPr>
          <w:p w14:paraId="6651F1CA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6DF104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0A2318C1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85" w:type="dxa"/>
          </w:tcPr>
          <w:p w14:paraId="7F795CFB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2E48CB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523B95B6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1134" w:type="dxa"/>
            <w:tcBorders>
              <w:left w:val="nil"/>
            </w:tcBorders>
          </w:tcPr>
          <w:p w14:paraId="52EB37F7" w14:textId="77777777" w:rsidR="00D96202" w:rsidRDefault="00D96202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85" w:type="dxa"/>
          </w:tcPr>
          <w:p w14:paraId="24CED832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5071A7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39AE500E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Vermelding van </w:t>
            </w:r>
            <w:proofErr w:type="spellStart"/>
            <w:r>
              <w:t>L</w:t>
            </w:r>
            <w:r>
              <w:rPr>
                <w:vertAlign w:val="subscript"/>
              </w:rPr>
              <w:t>wa</w:t>
            </w:r>
            <w:proofErr w:type="spellEnd"/>
            <w:r>
              <w:t>-geluidsdrukniveau</w:t>
            </w:r>
          </w:p>
        </w:tc>
        <w:tc>
          <w:tcPr>
            <w:tcW w:w="1985" w:type="dxa"/>
          </w:tcPr>
          <w:p w14:paraId="6F41F56F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43FB72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33225DCA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85" w:type="dxa"/>
          </w:tcPr>
          <w:p w14:paraId="4874CD79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0E887D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20664BAA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Blauwe stickers op arbeidsmiddel m.b.t. de te gebruiken persoonlijke beschermingsmiddelen (gehoor en ogen)</w:t>
            </w:r>
          </w:p>
        </w:tc>
        <w:tc>
          <w:tcPr>
            <w:tcW w:w="1985" w:type="dxa"/>
          </w:tcPr>
          <w:p w14:paraId="0F717454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6FD4AB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2543802D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85" w:type="dxa"/>
          </w:tcPr>
          <w:p w14:paraId="29990EAC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034745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4CC57272" w14:textId="77777777" w:rsidR="00D96202" w:rsidRDefault="00D96202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85" w:type="dxa"/>
          </w:tcPr>
          <w:p w14:paraId="4DC46AF0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1A70F5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604C3C1B" w14:textId="77777777" w:rsidR="00D96202" w:rsidRDefault="00D96202">
            <w:pPr>
              <w:numPr>
                <w:ilvl w:val="0"/>
                <w:numId w:val="15"/>
              </w:numPr>
              <w:spacing w:before="40" w:after="40" w:line="200" w:lineRule="exact"/>
            </w:pPr>
            <w:r>
              <w:t>Aan-/uitschakelaar in "aan-stand" niet te blokkeren</w:t>
            </w:r>
          </w:p>
        </w:tc>
        <w:tc>
          <w:tcPr>
            <w:tcW w:w="1985" w:type="dxa"/>
          </w:tcPr>
          <w:p w14:paraId="67AAB1B9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030E26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7A947865" w14:textId="77777777" w:rsidR="00D96202" w:rsidRDefault="00D96202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85" w:type="dxa"/>
          </w:tcPr>
          <w:p w14:paraId="2CDBB07B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55B52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50F4DCDF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985" w:type="dxa"/>
          </w:tcPr>
          <w:p w14:paraId="5CCA3DE4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29247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229A4B50" w14:textId="77777777" w:rsidR="00D96202" w:rsidRDefault="00D96202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985" w:type="dxa"/>
          </w:tcPr>
          <w:p w14:paraId="1447FF93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51236D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76FB06D3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985" w:type="dxa"/>
          </w:tcPr>
          <w:p w14:paraId="1741C4B1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5B7597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572BBD7B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85" w:type="dxa"/>
          </w:tcPr>
          <w:p w14:paraId="4411018F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118A70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4948A1B0" w14:textId="77777777" w:rsidR="00D96202" w:rsidRDefault="00D96202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handgrepen)</w:t>
            </w:r>
          </w:p>
        </w:tc>
        <w:tc>
          <w:tcPr>
            <w:tcW w:w="1985" w:type="dxa"/>
          </w:tcPr>
          <w:p w14:paraId="026FAE9D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25695D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</w:tcPr>
          <w:p w14:paraId="06F9E40B" w14:textId="77777777" w:rsidR="00D96202" w:rsidRDefault="00D96202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Borging van beitel en rubber van beitelhouder deugdelijk</w:t>
            </w:r>
          </w:p>
        </w:tc>
        <w:tc>
          <w:tcPr>
            <w:tcW w:w="1985" w:type="dxa"/>
          </w:tcPr>
          <w:p w14:paraId="3BAE3664" w14:textId="77777777" w:rsidR="00D96202" w:rsidRDefault="00A8125B" w:rsidP="00EB631B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96202" w14:paraId="434EEF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632" w:type="dxa"/>
            <w:gridSpan w:val="7"/>
            <w:shd w:val="pct12" w:color="000000" w:fill="FFFFFF"/>
            <w:vAlign w:val="center"/>
          </w:tcPr>
          <w:p w14:paraId="562ACEDE" w14:textId="77777777" w:rsidR="00D96202" w:rsidRDefault="00A8125B" w:rsidP="003D489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5" w:name="Text44"/>
      <w:tr w:rsidR="00D96202" w14:paraId="63F437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632" w:type="dxa"/>
            <w:gridSpan w:val="7"/>
            <w:tcBorders>
              <w:bottom w:val="nil"/>
            </w:tcBorders>
            <w:vAlign w:val="center"/>
          </w:tcPr>
          <w:p w14:paraId="46373A65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4FC803E4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74A1B71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010BA12F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36334777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68496D55" w14:textId="77777777" w:rsidR="00D96202" w:rsidRDefault="003D489A" w:rsidP="003D489A">
            <w:pPr>
              <w:suppressAutoHyphens/>
              <w:spacing w:line="240" w:lineRule="exact"/>
              <w:ind w:lef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96202" w14:paraId="7338B4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63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829CF" w14:textId="77777777" w:rsidR="00D96202" w:rsidRDefault="00A8125B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D96202" w14:paraId="132D95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617B1FAF" w14:textId="77777777" w:rsidR="00D96202" w:rsidRDefault="00D96202" w:rsidP="003D489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4B7B792E" w14:textId="77777777" w:rsidR="00D96202" w:rsidRDefault="00D96202" w:rsidP="00A8125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A8125B">
              <w:rPr>
                <w:b/>
              </w:rPr>
              <w:t>keurmeester</w:t>
            </w:r>
          </w:p>
        </w:tc>
        <w:tc>
          <w:tcPr>
            <w:tcW w:w="3261" w:type="dxa"/>
            <w:gridSpan w:val="3"/>
            <w:shd w:val="pct12" w:color="000000" w:fill="FFFFFF"/>
          </w:tcPr>
          <w:p w14:paraId="5AE4B62C" w14:textId="77777777" w:rsidR="00D96202" w:rsidRDefault="00D96202" w:rsidP="00A8125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A8125B">
              <w:rPr>
                <w:b/>
              </w:rPr>
              <w:t>keurmeester</w:t>
            </w:r>
          </w:p>
        </w:tc>
      </w:tr>
      <w:bookmarkStart w:id="11" w:name="Text50"/>
      <w:tr w:rsidR="00D96202" w:rsidRPr="006D3040" w14:paraId="33C2E0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9C1" w14:textId="77777777" w:rsidR="00D96202" w:rsidRPr="00D06F22" w:rsidRDefault="003D489A" w:rsidP="003D489A">
            <w:pPr>
              <w:suppressAutoHyphens/>
              <w:spacing w:line="280" w:lineRule="exact"/>
              <w:ind w:left="72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D96202" w:rsidRPr="00D06F22">
              <w:t>-</w:t>
            </w:r>
            <w:bookmarkStart w:id="12" w:name="Text51"/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D96202" w:rsidRPr="00D06F22">
              <w:t>-</w:t>
            </w:r>
            <w:bookmarkStart w:id="13" w:name="Text52"/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C73" w14:textId="77777777" w:rsidR="00D96202" w:rsidRPr="00D06F22" w:rsidRDefault="003D489A" w:rsidP="003D489A">
            <w:pPr>
              <w:suppressAutoHyphens/>
              <w:spacing w:line="280" w:lineRule="exac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11BA" w14:textId="77777777" w:rsidR="00D96202" w:rsidRPr="00D06F22" w:rsidRDefault="00D96202" w:rsidP="003D489A">
            <w:pPr>
              <w:suppressAutoHyphens/>
              <w:spacing w:line="280" w:lineRule="exact"/>
            </w:pPr>
          </w:p>
        </w:tc>
      </w:tr>
    </w:tbl>
    <w:p w14:paraId="5622666C" w14:textId="77777777" w:rsidR="00EB631B" w:rsidRDefault="00EB631B">
      <w:pPr>
        <w:spacing w:line="160" w:lineRule="exact"/>
        <w:rPr>
          <w:sz w:val="16"/>
        </w:rPr>
      </w:pPr>
    </w:p>
    <w:sectPr w:rsidR="00EB631B" w:rsidSect="00D96202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0180D" w14:textId="77777777" w:rsidR="000A48EA" w:rsidRDefault="000A48EA">
      <w:r>
        <w:separator/>
      </w:r>
    </w:p>
  </w:endnote>
  <w:endnote w:type="continuationSeparator" w:id="0">
    <w:p w14:paraId="6A61980F" w14:textId="77777777" w:rsidR="000A48EA" w:rsidRDefault="000A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A8125B" w14:paraId="62E24220" w14:textId="77777777" w:rsidTr="00A8125B">
      <w:tc>
        <w:tcPr>
          <w:tcW w:w="5030" w:type="dxa"/>
        </w:tcPr>
        <w:p w14:paraId="4E3BB02B" w14:textId="77777777" w:rsidR="00A8125B" w:rsidRDefault="00A8125B">
          <w:pPr>
            <w:pStyle w:val="Voettekst"/>
            <w:rPr>
              <w:sz w:val="16"/>
              <w:lang w:val="en-US"/>
            </w:rPr>
          </w:pPr>
        </w:p>
      </w:tc>
    </w:tr>
  </w:tbl>
  <w:p w14:paraId="1D0FC408" w14:textId="77777777" w:rsidR="00D96202" w:rsidRDefault="00D96202" w:rsidP="00D9620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0F49" w14:textId="77777777" w:rsidR="000A48EA" w:rsidRDefault="000A48EA">
      <w:r>
        <w:separator/>
      </w:r>
    </w:p>
  </w:footnote>
  <w:footnote w:type="continuationSeparator" w:id="0">
    <w:p w14:paraId="0741AD2B" w14:textId="77777777" w:rsidR="000A48EA" w:rsidRDefault="000A48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F116" w14:textId="77777777" w:rsidR="00A8125B" w:rsidRDefault="00A8125B" w:rsidP="00A8125B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89E33E0" wp14:editId="1838F76D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A725" w14:textId="77777777" w:rsidR="000256BB" w:rsidRPr="00A8125B" w:rsidRDefault="000256BB" w:rsidP="00A8125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5"/>
    <w:rsid w:val="000256BB"/>
    <w:rsid w:val="000A48EA"/>
    <w:rsid w:val="00126374"/>
    <w:rsid w:val="001D5EED"/>
    <w:rsid w:val="003703BA"/>
    <w:rsid w:val="003909B4"/>
    <w:rsid w:val="003D489A"/>
    <w:rsid w:val="005650E7"/>
    <w:rsid w:val="009D231E"/>
    <w:rsid w:val="00A8125B"/>
    <w:rsid w:val="00BE2504"/>
    <w:rsid w:val="00C414E6"/>
    <w:rsid w:val="00D06F22"/>
    <w:rsid w:val="00D45704"/>
    <w:rsid w:val="00D96202"/>
    <w:rsid w:val="00DC429D"/>
    <w:rsid w:val="00E02295"/>
    <w:rsid w:val="00E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58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9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D5EE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D5E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9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D5EE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D5E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1603</Characters>
  <Application>Microsoft Macintosh Word</Application>
  <DocSecurity>0</DocSecurity>
  <Lines>79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2014-07-22T11:32:00Z</dcterms:created>
  <dcterms:modified xsi:type="dcterms:W3CDTF">2014-07-22T14:12:00Z</dcterms:modified>
  <cp:category/>
</cp:coreProperties>
</file>